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年硕士研究生复试资格审查的具体要求及说明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根据教育部《202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年全国硕士研究生招生工作管理规定》（教学〔20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号）等文件规定，在复试前必须对考生的居民身份证、学历学位证书、学历学籍核验结果、学生证等报名材料原件及考生资格进行严格审查，对不符合规定者，不予复试。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考生的学历（学籍）信息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核验有问题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的，招生单位应要求考生在规定时间内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完成学历（学籍）核验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少数民族考生身份以报考时查验的身份证为准，复试时不得更改。少数民族地区以国务院有关部门公布的《全国民族区域自治地方简表》为准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现就20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年硕士研究生复试资格审查具体事宜说明如下：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、提交材料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身份证明材料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1.交验本人有效身份证原件和1份正反面复印件。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2.交验本人的《202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年硕士研究生入学考试准考证》。如《准考证》丢失，考生可凭借网报时的用户名和密码（学信网账号）登录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"https://yz.chsi.com.cn/yzwb/"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研招统考网报平台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再次下载打印《准考证》。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（二）学籍学历证明材料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各学院（中心）对考生提交的核验报告结果在网上进行复核（国内学历在学信网，国外学历在教育部留学服务中心网）。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1.应届本科毕业生须提交以下材料：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（1）大学期间7个学期完整注册的学生证原件和1份复印件；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（2）《教育部学籍在线验证报告》1份，认证办法详见中国高等教育学生信息网（http://www.chsi.com.cn/）；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（3）大学期间7个学期完整的成绩单1份（须盖有学校教务部门红章）。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提前毕业应届本科生须提供所在学校允许其提前毕业的正式文件（带文号，如为复印件，须加盖学校公章）。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2.非应届毕业生须提交以下材料：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（1）本科毕业证书、学位证书原件和1份复印件；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（2）《教育部学历证书电子注册备案表》1份，认证办法详见中国高等教育学生信息网（http://www.chsi.com.cn/）。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3.取得境外大学文凭的考生须提交以下材料：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教育部留学服务中心出具的《国外学历学位认证书》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，相关认证流程请查询中国留学网（http://www.cscse.edu.cn）。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（三）政审材料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《中南财经政法大学硕士研究生复试政审函调表》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instrText xml:space="preserve"> HYPERLINK "http://yzb.zuel.edu.cn/4638/list.htm" </w:instrTex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模板下载链接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），须加盖有关公章。具体要求由各学院（中心）说明。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（四）综合素质材料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《中南财经政法大学硕士研究生复试素质和能力考核登记表》1份（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instrText xml:space="preserve"> HYPERLINK "http://yzb.zuel.edu.cn/4638/list.htm"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模板下载链接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），可附相关证明材料原件和复印件各1份（复印件须提交）。综合素质材料将作为复试“综合素质”考查依据。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（五）“退役大学生士兵”专项计划考生材料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报考“退役大学生士兵”专项计划的考生还须提交以下材料：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个人《应征公民入伍批准书》和《退出现役证》两证的复印件1份；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9月份入学后，考生须将个人《应征公民入伍批准书》和《退出现役证》原件及复印件交至所在学院（中心）复查。学院（中心）应将《应征公民入伍批准书》和《退出现役证》复印件存入考生个人档案中。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（六）考生诚信承诺书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考生完整抄写并亲笔签名的《中南财经政法大学2024年硕士研究生考生诚信复试承诺书》1份（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instrText xml:space="preserve"> HYPERLINK "http://yzb.zuel.edu.cn/4638/list.htm"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highlight w:val="none"/>
          <w:shd w:val="clear" w:fill="FFFFFF"/>
          <w:lang w:val="en-US" w:eastAsia="zh-CN"/>
        </w:rPr>
        <w:t>模板下载链接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（七）其他材料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各学院（中心）可根据本学科专业特点和复试工作要求，制定本单位复试资格审查的补充规定。请考生仔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细阅读报考学院（中心）复试细则的有关规定，按要求提交其他相关材料。如学院（中心）没有额外要求，则无需提交。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二、有关要求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1.资格审查未通过者，不予参加复试。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2.对于提供虚假信息或证明材料者，不论何时，一经查实，取消其复试或拟录取资格。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3.未尽事宜，请考生联系报考学院（中心）咨询。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mQ1MzJkZWQ1NTNiZDZlYmNhMzI4NjUyNzVhOGQifQ=="/>
  </w:docVars>
  <w:rsids>
    <w:rsidRoot w:val="00000000"/>
    <w:rsid w:val="0BD75D2E"/>
    <w:rsid w:val="0D114C5D"/>
    <w:rsid w:val="14C327C6"/>
    <w:rsid w:val="42000848"/>
    <w:rsid w:val="5F7C32D2"/>
    <w:rsid w:val="7BC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1470</Characters>
  <Lines>0</Lines>
  <Paragraphs>0</Paragraphs>
  <TotalTime>5</TotalTime>
  <ScaleCrop>false</ScaleCrop>
  <LinksUpToDate>false</LinksUpToDate>
  <CharactersWithSpaces>1470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2023-03-16T06:36:00Z</dcterms:created>
  <dc:creator>Administrator</dc:creator>
  <cp:lastModifiedBy>张玉婷</cp:lastModifiedBy>
  <dcterms:modified xsi:type="dcterms:W3CDTF">2024-03-20T09:34:40Z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D6A43463CEBA421FBA4DA5001467824C</vt:lpwstr>
  </property>
</Properties>
</file>